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72" w:rsidRDefault="00070972">
      <w:pPr>
        <w:pStyle w:val="berschrift1"/>
        <w:spacing w:before="0"/>
        <w:jc w:val="center"/>
        <w:rPr>
          <w:spacing w:val="40"/>
          <w:sz w:val="22"/>
        </w:rPr>
      </w:pPr>
    </w:p>
    <w:p w:rsidR="005A78C2" w:rsidRPr="001A6A88" w:rsidRDefault="001A6A88">
      <w:pPr>
        <w:pStyle w:val="berschrift1"/>
        <w:spacing w:before="0"/>
        <w:jc w:val="center"/>
        <w:rPr>
          <w:rFonts w:asciiTheme="minorHAnsi" w:hAnsiTheme="minorHAnsi"/>
          <w:spacing w:val="40"/>
          <w:sz w:val="22"/>
          <w:lang w:val="fr-CH"/>
        </w:rPr>
      </w:pPr>
      <w:r w:rsidRPr="001A6A88">
        <w:rPr>
          <w:rFonts w:asciiTheme="minorHAnsi" w:hAnsiTheme="minorHAnsi"/>
          <w:spacing w:val="40"/>
          <w:sz w:val="22"/>
          <w:lang w:val="fr-CH"/>
        </w:rPr>
        <w:t>Demande de reprise des allocations familiales en cours</w:t>
      </w:r>
    </w:p>
    <w:tbl>
      <w:tblPr>
        <w:tblW w:w="9709" w:type="dxa"/>
        <w:tblLayout w:type="fixed"/>
        <w:tblCellMar>
          <w:left w:w="70" w:type="dxa"/>
          <w:right w:w="70" w:type="dxa"/>
        </w:tblCellMar>
        <w:tblLook w:val="0000" w:firstRow="0" w:lastRow="0" w:firstColumn="0" w:lastColumn="0" w:noHBand="0" w:noVBand="0"/>
      </w:tblPr>
      <w:tblGrid>
        <w:gridCol w:w="1488"/>
        <w:gridCol w:w="3544"/>
        <w:gridCol w:w="283"/>
        <w:gridCol w:w="87"/>
        <w:gridCol w:w="4307"/>
      </w:tblGrid>
      <w:tr w:rsidR="005A78C2" w:rsidRPr="00E508AB" w:rsidTr="00B95783">
        <w:tc>
          <w:tcPr>
            <w:tcW w:w="1488" w:type="dxa"/>
            <w:tcBorders>
              <w:bottom w:val="single" w:sz="4" w:space="0" w:color="auto"/>
            </w:tcBorders>
          </w:tcPr>
          <w:p w:rsidR="005A78C2" w:rsidRPr="001A6A88" w:rsidRDefault="005A78C2">
            <w:pPr>
              <w:rPr>
                <w:lang w:val="fr-CH"/>
              </w:rPr>
            </w:pPr>
          </w:p>
        </w:tc>
        <w:tc>
          <w:tcPr>
            <w:tcW w:w="3544" w:type="dxa"/>
            <w:tcBorders>
              <w:bottom w:val="single" w:sz="4" w:space="0" w:color="auto"/>
            </w:tcBorders>
          </w:tcPr>
          <w:p w:rsidR="005A78C2" w:rsidRPr="001A6A88" w:rsidRDefault="005A78C2">
            <w:pPr>
              <w:rPr>
                <w:lang w:val="fr-CH"/>
              </w:rPr>
            </w:pPr>
          </w:p>
        </w:tc>
        <w:tc>
          <w:tcPr>
            <w:tcW w:w="370" w:type="dxa"/>
            <w:gridSpan w:val="2"/>
            <w:tcBorders>
              <w:bottom w:val="single" w:sz="4" w:space="0" w:color="auto"/>
            </w:tcBorders>
          </w:tcPr>
          <w:p w:rsidR="005A78C2" w:rsidRPr="001A6A88" w:rsidRDefault="005A78C2">
            <w:pPr>
              <w:rPr>
                <w:lang w:val="fr-CH"/>
              </w:rPr>
            </w:pPr>
          </w:p>
        </w:tc>
        <w:tc>
          <w:tcPr>
            <w:tcW w:w="4307" w:type="dxa"/>
            <w:tcBorders>
              <w:bottom w:val="single" w:sz="4" w:space="0" w:color="auto"/>
            </w:tcBorders>
          </w:tcPr>
          <w:p w:rsidR="005A78C2" w:rsidRPr="001A6A88" w:rsidRDefault="005A78C2">
            <w:pPr>
              <w:rPr>
                <w:lang w:val="fr-CH"/>
              </w:rPr>
            </w:pPr>
          </w:p>
        </w:tc>
      </w:tr>
      <w:tr w:rsidR="00B95783" w:rsidTr="009B64E9">
        <w:tc>
          <w:tcPr>
            <w:tcW w:w="1488" w:type="dxa"/>
            <w:tcBorders>
              <w:top w:val="single" w:sz="4" w:space="0" w:color="auto"/>
              <w:left w:val="single" w:sz="4" w:space="0" w:color="auto"/>
              <w:bottom w:val="single" w:sz="4" w:space="0" w:color="auto"/>
            </w:tcBorders>
            <w:vAlign w:val="center"/>
          </w:tcPr>
          <w:p w:rsidR="00B95783" w:rsidRPr="001A6A88" w:rsidRDefault="001A6A88">
            <w:pPr>
              <w:rPr>
                <w:i/>
                <w:lang w:val="fr-CH"/>
              </w:rPr>
            </w:pPr>
            <w:r w:rsidRPr="001A6A88">
              <w:rPr>
                <w:i/>
                <w:lang w:val="fr-CH"/>
              </w:rPr>
              <w:t>Employeur précédent:</w:t>
            </w:r>
          </w:p>
          <w:p w:rsidR="001A6A88" w:rsidRPr="001A6A88" w:rsidRDefault="001A6A88">
            <w:pPr>
              <w:rPr>
                <w:i/>
                <w:lang w:val="fr-CH"/>
              </w:rPr>
            </w:pPr>
          </w:p>
          <w:p w:rsidR="00B95783" w:rsidRPr="001A6A88" w:rsidRDefault="001A6A88">
            <w:pPr>
              <w:rPr>
                <w:i/>
                <w:lang w:val="fr-CH"/>
              </w:rPr>
            </w:pPr>
            <w:r w:rsidRPr="001A6A88">
              <w:rPr>
                <w:i/>
                <w:lang w:val="fr-CH"/>
              </w:rPr>
              <w:t>No décompte:</w:t>
            </w:r>
          </w:p>
          <w:p w:rsidR="00374B37" w:rsidRDefault="00374B37">
            <w:pPr>
              <w:rPr>
                <w:i/>
                <w:lang w:val="fr-CH"/>
              </w:rPr>
            </w:pPr>
          </w:p>
          <w:p w:rsidR="009A129B" w:rsidRPr="001A6A88" w:rsidRDefault="009A129B">
            <w:pPr>
              <w:rPr>
                <w:i/>
                <w:lang w:val="fr-CH"/>
              </w:rPr>
            </w:pPr>
          </w:p>
          <w:p w:rsidR="00374B37" w:rsidRPr="001A6A88" w:rsidRDefault="001A6A88">
            <w:pPr>
              <w:rPr>
                <w:i/>
                <w:lang w:val="fr-CH"/>
              </w:rPr>
            </w:pPr>
            <w:r w:rsidRPr="001A6A88">
              <w:rPr>
                <w:i/>
                <w:lang w:val="fr-CH"/>
              </w:rPr>
              <w:t>Nouvel employeur:</w:t>
            </w:r>
          </w:p>
          <w:p w:rsidR="009A129B" w:rsidRPr="001A6A88" w:rsidRDefault="009A129B">
            <w:pPr>
              <w:rPr>
                <w:i/>
                <w:lang w:val="fr-CH"/>
              </w:rPr>
            </w:pPr>
          </w:p>
          <w:p w:rsidR="00374B37" w:rsidRPr="001A6A88" w:rsidRDefault="001A6A88">
            <w:pPr>
              <w:rPr>
                <w:i/>
                <w:lang w:val="fr-CH"/>
              </w:rPr>
            </w:pPr>
            <w:r w:rsidRPr="001A6A88">
              <w:rPr>
                <w:i/>
                <w:lang w:val="fr-CH"/>
              </w:rPr>
              <w:t>No. Décompte:</w:t>
            </w:r>
          </w:p>
          <w:p w:rsidR="00374B37" w:rsidRPr="001A6A88" w:rsidRDefault="00374B37">
            <w:pPr>
              <w:rPr>
                <w:i/>
                <w:lang w:val="fr-CH"/>
              </w:rPr>
            </w:pPr>
          </w:p>
          <w:p w:rsidR="00374B37" w:rsidRPr="001A6A88" w:rsidRDefault="001A6A88">
            <w:pPr>
              <w:rPr>
                <w:i/>
                <w:lang w:val="fr-CH"/>
              </w:rPr>
            </w:pPr>
            <w:r>
              <w:rPr>
                <w:i/>
                <w:lang w:val="fr-CH"/>
              </w:rPr>
              <w:t>à</w:t>
            </w:r>
            <w:r w:rsidRPr="001A6A88">
              <w:rPr>
                <w:i/>
                <w:lang w:val="fr-CH"/>
              </w:rPr>
              <w:t xml:space="preserve"> parti</w:t>
            </w:r>
            <w:r>
              <w:rPr>
                <w:i/>
                <w:lang w:val="fr-CH"/>
              </w:rPr>
              <w:t>r</w:t>
            </w:r>
            <w:r w:rsidRPr="001A6A88">
              <w:rPr>
                <w:i/>
                <w:lang w:val="fr-CH"/>
              </w:rPr>
              <w:t xml:space="preserve"> de</w:t>
            </w:r>
            <w:r w:rsidR="00374B37" w:rsidRPr="001A6A88">
              <w:rPr>
                <w:i/>
                <w:lang w:val="fr-CH"/>
              </w:rPr>
              <w:t>:</w:t>
            </w:r>
          </w:p>
          <w:p w:rsidR="00B95783" w:rsidRPr="001A6A88" w:rsidRDefault="00B95783" w:rsidP="00374B37">
            <w:pPr>
              <w:rPr>
                <w:lang w:val="fr-CH"/>
              </w:rPr>
            </w:pPr>
          </w:p>
        </w:tc>
        <w:tc>
          <w:tcPr>
            <w:tcW w:w="8221" w:type="dxa"/>
            <w:gridSpan w:val="4"/>
            <w:tcBorders>
              <w:top w:val="single" w:sz="4" w:space="0" w:color="auto"/>
              <w:bottom w:val="single" w:sz="4" w:space="0" w:color="auto"/>
              <w:right w:val="single" w:sz="4" w:space="0" w:color="auto"/>
            </w:tcBorders>
          </w:tcPr>
          <w:p w:rsidR="00B95783" w:rsidRPr="001A6A88" w:rsidRDefault="00B95783">
            <w:pPr>
              <w:rPr>
                <w:b/>
                <w:bCs/>
                <w:szCs w:val="18"/>
                <w:lang w:val="fr-CH"/>
              </w:rPr>
            </w:pPr>
          </w:p>
          <w:p w:rsidR="00B95783" w:rsidRPr="00B95783" w:rsidRDefault="00B95783">
            <w:pPr>
              <w:rPr>
                <w:bCs/>
                <w:szCs w:val="18"/>
                <w:lang w:val="de-CH"/>
              </w:rPr>
            </w:pPr>
            <w:r w:rsidRPr="00B95783">
              <w:rPr>
                <w:bCs/>
                <w:szCs w:val="18"/>
                <w:lang w:val="de-CH"/>
              </w:rPr>
              <w:t>.............................................................................</w:t>
            </w:r>
          </w:p>
          <w:p w:rsidR="009A744C" w:rsidRPr="00B95783" w:rsidRDefault="009A744C">
            <w:pPr>
              <w:rPr>
                <w:b/>
                <w:bCs/>
                <w:szCs w:val="18"/>
                <w:lang w:val="fr-FR"/>
              </w:rPr>
            </w:pPr>
          </w:p>
          <w:p w:rsidR="00B95783" w:rsidRDefault="00B95783">
            <w:pPr>
              <w:rPr>
                <w:szCs w:val="18"/>
                <w:lang w:val="de-CH"/>
              </w:rPr>
            </w:pPr>
            <w:r w:rsidRPr="00B95783">
              <w:rPr>
                <w:szCs w:val="18"/>
                <w:lang w:val="de-CH"/>
              </w:rPr>
              <w:t>................................................................</w:t>
            </w:r>
            <w:r>
              <w:rPr>
                <w:szCs w:val="18"/>
                <w:lang w:val="de-CH"/>
              </w:rPr>
              <w:t>.............</w:t>
            </w:r>
          </w:p>
          <w:p w:rsidR="00374B37" w:rsidRDefault="00374B37">
            <w:pPr>
              <w:rPr>
                <w:szCs w:val="18"/>
                <w:lang w:val="de-CH"/>
              </w:rPr>
            </w:pPr>
          </w:p>
          <w:p w:rsidR="00374B37" w:rsidRDefault="00374B37">
            <w:pPr>
              <w:rPr>
                <w:szCs w:val="18"/>
                <w:lang w:val="de-CH"/>
              </w:rPr>
            </w:pPr>
          </w:p>
          <w:p w:rsidR="009A129B" w:rsidRDefault="009A129B">
            <w:pPr>
              <w:rPr>
                <w:szCs w:val="18"/>
                <w:lang w:val="de-CH"/>
              </w:rPr>
            </w:pPr>
          </w:p>
          <w:p w:rsidR="00374B37" w:rsidRPr="00B95783" w:rsidRDefault="00374B37" w:rsidP="00374B37">
            <w:pPr>
              <w:rPr>
                <w:bCs/>
                <w:szCs w:val="18"/>
                <w:lang w:val="de-CH"/>
              </w:rPr>
            </w:pPr>
            <w:r w:rsidRPr="00B95783">
              <w:rPr>
                <w:bCs/>
                <w:szCs w:val="18"/>
                <w:lang w:val="de-CH"/>
              </w:rPr>
              <w:t>.............................................................................</w:t>
            </w:r>
          </w:p>
          <w:p w:rsidR="00374B37" w:rsidRPr="00B95783" w:rsidRDefault="00374B37" w:rsidP="00374B37">
            <w:pPr>
              <w:rPr>
                <w:b/>
                <w:bCs/>
                <w:szCs w:val="18"/>
                <w:lang w:val="fr-FR"/>
              </w:rPr>
            </w:pPr>
          </w:p>
          <w:p w:rsidR="00374B37" w:rsidRDefault="00374B37" w:rsidP="00374B37">
            <w:pPr>
              <w:rPr>
                <w:szCs w:val="18"/>
                <w:lang w:val="de-CH"/>
              </w:rPr>
            </w:pPr>
            <w:r w:rsidRPr="00B95783">
              <w:rPr>
                <w:szCs w:val="18"/>
                <w:lang w:val="de-CH"/>
              </w:rPr>
              <w:t>................................................................</w:t>
            </w:r>
            <w:r>
              <w:rPr>
                <w:szCs w:val="18"/>
                <w:lang w:val="de-CH"/>
              </w:rPr>
              <w:t>.............</w:t>
            </w:r>
          </w:p>
          <w:p w:rsidR="00374B37" w:rsidRDefault="00374B37" w:rsidP="00374B37">
            <w:pPr>
              <w:rPr>
                <w:szCs w:val="18"/>
                <w:lang w:val="de-CH"/>
              </w:rPr>
            </w:pPr>
          </w:p>
          <w:p w:rsidR="00374B37" w:rsidRDefault="00374B37" w:rsidP="00374B37">
            <w:pPr>
              <w:rPr>
                <w:szCs w:val="18"/>
                <w:lang w:val="de-CH"/>
              </w:rPr>
            </w:pPr>
            <w:r w:rsidRPr="00B95783">
              <w:rPr>
                <w:szCs w:val="18"/>
                <w:lang w:val="de-CH"/>
              </w:rPr>
              <w:t>................................................................</w:t>
            </w:r>
            <w:r>
              <w:rPr>
                <w:szCs w:val="18"/>
                <w:lang w:val="de-CH"/>
              </w:rPr>
              <w:t>.............</w:t>
            </w:r>
          </w:p>
          <w:p w:rsidR="00374B37" w:rsidRPr="00B95783" w:rsidRDefault="00374B37" w:rsidP="00374B37">
            <w:pPr>
              <w:rPr>
                <w:szCs w:val="18"/>
                <w:lang w:val="de-CH"/>
              </w:rPr>
            </w:pPr>
          </w:p>
        </w:tc>
      </w:tr>
      <w:tr w:rsidR="005A78C2" w:rsidTr="00B95783">
        <w:tc>
          <w:tcPr>
            <w:tcW w:w="5032" w:type="dxa"/>
            <w:gridSpan w:val="2"/>
            <w:tcBorders>
              <w:top w:val="single" w:sz="4" w:space="0" w:color="auto"/>
              <w:bottom w:val="single" w:sz="4" w:space="0" w:color="auto"/>
            </w:tcBorders>
          </w:tcPr>
          <w:p w:rsidR="005A78C2" w:rsidRDefault="005A78C2">
            <w:pPr>
              <w:pStyle w:val="Kopfzeile"/>
              <w:tabs>
                <w:tab w:val="clear" w:pos="4536"/>
                <w:tab w:val="clear" w:pos="9072"/>
              </w:tabs>
              <w:rPr>
                <w:lang w:val="de-CH"/>
              </w:rPr>
            </w:pPr>
          </w:p>
        </w:tc>
        <w:tc>
          <w:tcPr>
            <w:tcW w:w="283" w:type="dxa"/>
            <w:tcBorders>
              <w:top w:val="single" w:sz="4" w:space="0" w:color="auto"/>
              <w:bottom w:val="single" w:sz="4" w:space="0" w:color="auto"/>
            </w:tcBorders>
          </w:tcPr>
          <w:p w:rsidR="005A78C2" w:rsidRDefault="005A78C2">
            <w:pPr>
              <w:rPr>
                <w:lang w:val="de-CH"/>
              </w:rPr>
            </w:pPr>
          </w:p>
        </w:tc>
        <w:tc>
          <w:tcPr>
            <w:tcW w:w="4394" w:type="dxa"/>
            <w:gridSpan w:val="2"/>
            <w:tcBorders>
              <w:top w:val="single" w:sz="4" w:space="0" w:color="auto"/>
              <w:bottom w:val="single" w:sz="4" w:space="0" w:color="auto"/>
            </w:tcBorders>
          </w:tcPr>
          <w:p w:rsidR="005A78C2" w:rsidRDefault="005A78C2"/>
        </w:tc>
      </w:tr>
      <w:tr w:rsidR="00B95783" w:rsidRPr="00E508AB" w:rsidTr="000240C5">
        <w:trPr>
          <w:trHeight w:val="1069"/>
        </w:trPr>
        <w:tc>
          <w:tcPr>
            <w:tcW w:w="9709" w:type="dxa"/>
            <w:gridSpan w:val="5"/>
            <w:tcBorders>
              <w:top w:val="single" w:sz="4" w:space="0" w:color="auto"/>
              <w:left w:val="single" w:sz="4" w:space="0" w:color="auto"/>
              <w:bottom w:val="single" w:sz="4" w:space="0" w:color="auto"/>
              <w:right w:val="single" w:sz="4" w:space="0" w:color="auto"/>
            </w:tcBorders>
          </w:tcPr>
          <w:p w:rsidR="00B95783" w:rsidRPr="001A6A88" w:rsidRDefault="001A6A88" w:rsidP="00070972">
            <w:pPr>
              <w:pStyle w:val="berschrift2"/>
              <w:spacing w:before="120"/>
              <w:rPr>
                <w:lang w:val="fr-CH"/>
              </w:rPr>
            </w:pPr>
            <w:r w:rsidRPr="001A6A88">
              <w:rPr>
                <w:lang w:val="fr-CH"/>
              </w:rPr>
              <w:t xml:space="preserve">Principe : </w:t>
            </w:r>
            <w:r w:rsidRPr="001A6A88">
              <w:rPr>
                <w:b w:val="0"/>
                <w:lang w:val="fr-CH"/>
              </w:rPr>
              <w:t>les allocations familiales actuelles ne peuvent être reprises que s'il n'y a pas d'ajustements contractuels concernant le transfert des salariés.</w:t>
            </w:r>
          </w:p>
        </w:tc>
      </w:tr>
      <w:tr w:rsidR="005A78C2" w:rsidRPr="00E508AB" w:rsidTr="00B95783">
        <w:tc>
          <w:tcPr>
            <w:tcW w:w="9709" w:type="dxa"/>
            <w:gridSpan w:val="5"/>
            <w:tcBorders>
              <w:top w:val="single" w:sz="4" w:space="0" w:color="auto"/>
              <w:left w:val="single" w:sz="6" w:space="0" w:color="auto"/>
              <w:right w:val="single" w:sz="6" w:space="0" w:color="auto"/>
            </w:tcBorders>
          </w:tcPr>
          <w:p w:rsidR="005A78C2" w:rsidRPr="001A6A88" w:rsidRDefault="001A6A88" w:rsidP="00075036">
            <w:pPr>
              <w:tabs>
                <w:tab w:val="left" w:pos="1701"/>
                <w:tab w:val="left" w:leader="dot" w:pos="4536"/>
                <w:tab w:val="left" w:pos="6521"/>
                <w:tab w:val="right" w:leader="dot" w:pos="9498"/>
              </w:tabs>
              <w:spacing w:before="120"/>
              <w:rPr>
                <w:lang w:val="fr-CH"/>
              </w:rPr>
            </w:pPr>
            <w:r w:rsidRPr="001A6A88">
              <w:rPr>
                <w:sz w:val="22"/>
                <w:szCs w:val="22"/>
                <w:lang w:val="fr-CH"/>
              </w:rPr>
              <w:t>Il est exact qu'il n'y a pas de changements contractuels dans le transfert susmentionné des employés participants. Les contrats de travail précédents, y compris les salaires, restent en vigueur</w:t>
            </w:r>
            <w:r w:rsidR="00070972" w:rsidRPr="001A6A88">
              <w:rPr>
                <w:lang w:val="fr-CH"/>
              </w:rPr>
              <w:t>.</w:t>
            </w:r>
          </w:p>
        </w:tc>
      </w:tr>
      <w:tr w:rsidR="00B95783" w:rsidTr="00B95783">
        <w:tc>
          <w:tcPr>
            <w:tcW w:w="9709" w:type="dxa"/>
            <w:gridSpan w:val="5"/>
            <w:tcBorders>
              <w:left w:val="single" w:sz="6" w:space="0" w:color="auto"/>
              <w:right w:val="single" w:sz="6" w:space="0" w:color="auto"/>
            </w:tcBorders>
          </w:tcPr>
          <w:p w:rsidR="00B95783" w:rsidRPr="00B16496" w:rsidRDefault="00B95783" w:rsidP="001A6A88">
            <w:pPr>
              <w:tabs>
                <w:tab w:val="left" w:pos="1701"/>
                <w:tab w:val="left" w:pos="1985"/>
                <w:tab w:val="left" w:pos="4820"/>
                <w:tab w:val="left" w:pos="6521"/>
              </w:tabs>
              <w:spacing w:before="120" w:after="60"/>
              <w:rPr>
                <w:i/>
                <w:sz w:val="22"/>
                <w:szCs w:val="22"/>
              </w:rPr>
            </w:pPr>
            <w:r w:rsidRPr="00B16496">
              <w:rPr>
                <w:sz w:val="22"/>
                <w:szCs w:val="22"/>
              </w:rPr>
              <w:sym w:font="Wingdings" w:char="F06D"/>
            </w:r>
            <w:r w:rsidRPr="00B16496">
              <w:rPr>
                <w:sz w:val="22"/>
                <w:szCs w:val="22"/>
              </w:rPr>
              <w:t xml:space="preserve"> </w:t>
            </w:r>
            <w:r w:rsidR="001A6A88">
              <w:rPr>
                <w:sz w:val="22"/>
                <w:szCs w:val="22"/>
              </w:rPr>
              <w:t>oui</w:t>
            </w:r>
            <w:r w:rsidRPr="00B16496">
              <w:rPr>
                <w:sz w:val="22"/>
                <w:szCs w:val="22"/>
              </w:rPr>
              <w:t xml:space="preserve">    </w:t>
            </w:r>
            <w:r w:rsidRPr="00B16496">
              <w:rPr>
                <w:sz w:val="22"/>
                <w:szCs w:val="22"/>
              </w:rPr>
              <w:sym w:font="Wingdings" w:char="F06D"/>
            </w:r>
            <w:r w:rsidRPr="00B16496">
              <w:rPr>
                <w:sz w:val="22"/>
                <w:szCs w:val="22"/>
              </w:rPr>
              <w:t xml:space="preserve"> </w:t>
            </w:r>
            <w:r w:rsidR="001A6A88">
              <w:rPr>
                <w:sz w:val="22"/>
                <w:szCs w:val="22"/>
              </w:rPr>
              <w:t>non</w:t>
            </w:r>
          </w:p>
        </w:tc>
      </w:tr>
      <w:tr w:rsidR="00B95783" w:rsidTr="00B95783">
        <w:tc>
          <w:tcPr>
            <w:tcW w:w="9709" w:type="dxa"/>
            <w:gridSpan w:val="5"/>
            <w:tcBorders>
              <w:left w:val="single" w:sz="6" w:space="0" w:color="auto"/>
              <w:bottom w:val="single" w:sz="4" w:space="0" w:color="auto"/>
              <w:right w:val="single" w:sz="6" w:space="0" w:color="auto"/>
            </w:tcBorders>
          </w:tcPr>
          <w:p w:rsidR="00B95783" w:rsidRDefault="00B95783" w:rsidP="00B95783">
            <w:pPr>
              <w:tabs>
                <w:tab w:val="left" w:pos="1701"/>
                <w:tab w:val="left" w:pos="1985"/>
                <w:tab w:val="left" w:pos="4820"/>
                <w:tab w:val="left" w:pos="6521"/>
              </w:tabs>
              <w:spacing w:before="120" w:after="60"/>
              <w:rPr>
                <w:i/>
              </w:rPr>
            </w:pPr>
          </w:p>
        </w:tc>
      </w:tr>
    </w:tbl>
    <w:p w:rsidR="005A78C2" w:rsidRDefault="00B95783">
      <w:pPr>
        <w:rPr>
          <w:sz w:val="2"/>
        </w:rPr>
      </w:pPr>
      <w:r>
        <w:rPr>
          <w:sz w:val="2"/>
        </w:rPr>
        <w:tab/>
      </w:r>
    </w:p>
    <w:tbl>
      <w:tblPr>
        <w:tblW w:w="9709" w:type="dxa"/>
        <w:tblLayout w:type="fixed"/>
        <w:tblCellMar>
          <w:left w:w="70" w:type="dxa"/>
          <w:right w:w="70" w:type="dxa"/>
        </w:tblCellMar>
        <w:tblLook w:val="0000" w:firstRow="0" w:lastRow="0" w:firstColumn="0" w:lastColumn="0" w:noHBand="0" w:noVBand="0"/>
      </w:tblPr>
      <w:tblGrid>
        <w:gridCol w:w="9709"/>
      </w:tblGrid>
      <w:tr w:rsidR="005A78C2" w:rsidRPr="00E508AB" w:rsidTr="00070972">
        <w:tc>
          <w:tcPr>
            <w:tcW w:w="9709" w:type="dxa"/>
            <w:tcBorders>
              <w:top w:val="single" w:sz="6" w:space="0" w:color="auto"/>
              <w:left w:val="single" w:sz="6" w:space="0" w:color="auto"/>
              <w:right w:val="single" w:sz="6" w:space="0" w:color="auto"/>
            </w:tcBorders>
          </w:tcPr>
          <w:p w:rsidR="005A78C2" w:rsidRPr="009A129B" w:rsidRDefault="009A129B">
            <w:pPr>
              <w:pStyle w:val="berschrift2"/>
              <w:tabs>
                <w:tab w:val="clear" w:pos="9639"/>
              </w:tabs>
              <w:spacing w:before="120"/>
              <w:rPr>
                <w:b w:val="0"/>
                <w:bCs/>
                <w:i w:val="0"/>
                <w:szCs w:val="22"/>
                <w:lang w:val="fr-CH"/>
              </w:rPr>
            </w:pPr>
            <w:r w:rsidRPr="009A129B">
              <w:rPr>
                <w:b w:val="0"/>
                <w:bCs/>
                <w:i w:val="0"/>
                <w:szCs w:val="22"/>
                <w:lang w:val="fr-CH"/>
              </w:rPr>
              <w:t>Si seuls des employés individuels sont concernés, ils doivent être listés ici</w:t>
            </w:r>
            <w:r w:rsidR="00070972" w:rsidRPr="009A129B">
              <w:rPr>
                <w:b w:val="0"/>
                <w:bCs/>
                <w:i w:val="0"/>
                <w:szCs w:val="22"/>
                <w:lang w:val="fr-CH"/>
              </w:rPr>
              <w:t>:</w:t>
            </w:r>
          </w:p>
        </w:tc>
      </w:tr>
      <w:tr w:rsidR="005A78C2" w:rsidRPr="00B16496" w:rsidTr="00070972">
        <w:tc>
          <w:tcPr>
            <w:tcW w:w="9709" w:type="dxa"/>
            <w:tcBorders>
              <w:left w:val="single" w:sz="6" w:space="0" w:color="auto"/>
              <w:right w:val="single" w:sz="6" w:space="0" w:color="auto"/>
            </w:tcBorders>
          </w:tcPr>
          <w:p w:rsidR="005A78C2" w:rsidRPr="007B2DEC" w:rsidRDefault="009A129B" w:rsidP="009A129B">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0053313B" w:rsidRPr="007B2DEC">
              <w:rPr>
                <w:i w:val="0"/>
                <w:sz w:val="18"/>
                <w:szCs w:val="18"/>
              </w:rPr>
              <w:t>/</w:t>
            </w:r>
            <w:r>
              <w:rPr>
                <w:i w:val="0"/>
                <w:sz w:val="18"/>
                <w:szCs w:val="18"/>
              </w:rPr>
              <w:t xml:space="preserve"> Prénom</w:t>
            </w:r>
            <w:r w:rsidR="00070972"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070972" w:rsidRPr="00B16496" w:rsidTr="00070972">
        <w:tc>
          <w:tcPr>
            <w:tcW w:w="9709" w:type="dxa"/>
            <w:tcBorders>
              <w:left w:val="single" w:sz="6" w:space="0" w:color="auto"/>
              <w:right w:val="single" w:sz="6" w:space="0" w:color="auto"/>
            </w:tcBorders>
          </w:tcPr>
          <w:p w:rsidR="0007097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r w:rsidR="005A78C2" w:rsidRPr="00B16496" w:rsidTr="00070972">
        <w:tc>
          <w:tcPr>
            <w:tcW w:w="9709" w:type="dxa"/>
            <w:tcBorders>
              <w:left w:val="single" w:sz="6" w:space="0" w:color="auto"/>
              <w:bottom w:val="single" w:sz="6" w:space="0" w:color="auto"/>
              <w:right w:val="single" w:sz="6" w:space="0" w:color="auto"/>
            </w:tcBorders>
          </w:tcPr>
          <w:p w:rsidR="005A78C2" w:rsidRPr="007B2DEC" w:rsidRDefault="009A129B" w:rsidP="00070972">
            <w:pPr>
              <w:pStyle w:val="berschrift4"/>
              <w:tabs>
                <w:tab w:val="left" w:pos="1701"/>
              </w:tabs>
              <w:overflowPunct w:val="0"/>
              <w:autoSpaceDE w:val="0"/>
              <w:autoSpaceDN w:val="0"/>
              <w:adjustRightInd w:val="0"/>
              <w:textAlignment w:val="baseline"/>
              <w:rPr>
                <w:i w:val="0"/>
                <w:sz w:val="18"/>
                <w:szCs w:val="18"/>
              </w:rPr>
            </w:pPr>
            <w:r>
              <w:rPr>
                <w:i w:val="0"/>
                <w:sz w:val="18"/>
                <w:szCs w:val="18"/>
              </w:rPr>
              <w:t>Nom</w:t>
            </w:r>
            <w:r w:rsidRPr="007B2DEC">
              <w:rPr>
                <w:i w:val="0"/>
                <w:sz w:val="18"/>
                <w:szCs w:val="18"/>
              </w:rPr>
              <w:t>/</w:t>
            </w:r>
            <w:r>
              <w:rPr>
                <w:i w:val="0"/>
                <w:sz w:val="18"/>
                <w:szCs w:val="18"/>
              </w:rPr>
              <w:t xml:space="preserve"> Prénom</w:t>
            </w:r>
            <w:r w:rsidRPr="007B2DEC">
              <w:rPr>
                <w:i w:val="0"/>
                <w:sz w:val="18"/>
                <w:szCs w:val="18"/>
              </w:rPr>
              <w:t>/</w:t>
            </w:r>
            <w:r>
              <w:rPr>
                <w:i w:val="0"/>
                <w:sz w:val="18"/>
                <w:szCs w:val="18"/>
              </w:rPr>
              <w:t>No AVS</w:t>
            </w:r>
            <w:r w:rsidR="00070972" w:rsidRPr="007B2DEC">
              <w:rPr>
                <w:i w:val="0"/>
                <w:sz w:val="18"/>
                <w:szCs w:val="18"/>
              </w:rPr>
              <w:t xml:space="preserve">  </w:t>
            </w:r>
            <w:r w:rsidR="00070972" w:rsidRPr="007B2DEC">
              <w:rPr>
                <w:i w:val="0"/>
                <w:sz w:val="18"/>
                <w:szCs w:val="18"/>
              </w:rPr>
              <w:tab/>
            </w:r>
          </w:p>
        </w:tc>
      </w:tr>
    </w:tbl>
    <w:p w:rsidR="005A78C2" w:rsidRDefault="005A78C2">
      <w:pPr>
        <w:tabs>
          <w:tab w:val="left" w:pos="7371"/>
        </w:tabs>
        <w:rPr>
          <w:iCs/>
          <w:sz w:val="2"/>
        </w:rPr>
      </w:pPr>
    </w:p>
    <w:tbl>
      <w:tblPr>
        <w:tblW w:w="9709" w:type="dxa"/>
        <w:tblLayout w:type="fixed"/>
        <w:tblCellMar>
          <w:left w:w="70" w:type="dxa"/>
          <w:right w:w="70" w:type="dxa"/>
        </w:tblCellMar>
        <w:tblLook w:val="0000" w:firstRow="0" w:lastRow="0" w:firstColumn="0" w:lastColumn="0" w:noHBand="0" w:noVBand="0"/>
      </w:tblPr>
      <w:tblGrid>
        <w:gridCol w:w="9709"/>
      </w:tblGrid>
      <w:tr w:rsidR="005A78C2" w:rsidRPr="00E508AB" w:rsidTr="00070972">
        <w:tc>
          <w:tcPr>
            <w:tcW w:w="9709" w:type="dxa"/>
            <w:tcBorders>
              <w:top w:val="single" w:sz="6" w:space="0" w:color="auto"/>
              <w:left w:val="single" w:sz="6" w:space="0" w:color="auto"/>
              <w:bottom w:val="nil"/>
              <w:right w:val="single" w:sz="6" w:space="0" w:color="auto"/>
            </w:tcBorders>
          </w:tcPr>
          <w:p w:rsidR="005A78C2" w:rsidRPr="009A129B" w:rsidRDefault="009A129B" w:rsidP="00070972">
            <w:pPr>
              <w:pStyle w:val="berschrift2"/>
              <w:numPr>
                <w:ilvl w:val="12"/>
                <w:numId w:val="0"/>
              </w:numPr>
              <w:tabs>
                <w:tab w:val="clear" w:pos="9639"/>
              </w:tabs>
              <w:spacing w:before="120"/>
              <w:rPr>
                <w:rFonts w:cs="Arial"/>
                <w:b w:val="0"/>
                <w:bCs/>
                <w:i w:val="0"/>
                <w:sz w:val="20"/>
                <w:lang w:val="fr-CH"/>
              </w:rPr>
            </w:pPr>
            <w:r w:rsidRPr="009A129B">
              <w:rPr>
                <w:rFonts w:cs="Arial"/>
                <w:b w:val="0"/>
                <w:bCs/>
                <w:i w:val="0"/>
                <w:sz w:val="20"/>
                <w:lang w:val="fr-CH"/>
              </w:rPr>
              <w:t>Si d'autres employés sont concernés, ils doivent être indiqués sur la liste d'employés jointe</w:t>
            </w:r>
            <w:r w:rsidR="00070972" w:rsidRPr="009A129B">
              <w:rPr>
                <w:rFonts w:cs="Arial"/>
                <w:b w:val="0"/>
                <w:bCs/>
                <w:i w:val="0"/>
                <w:sz w:val="20"/>
                <w:lang w:val="fr-CH"/>
              </w:rPr>
              <w:t>.</w:t>
            </w:r>
          </w:p>
          <w:p w:rsidR="00E12B2F" w:rsidRPr="009A129B" w:rsidRDefault="00E12B2F" w:rsidP="00E508AB">
            <w:pPr>
              <w:rPr>
                <w:lang w:val="fr-CH"/>
              </w:rPr>
            </w:pPr>
            <w:r w:rsidRPr="009A129B">
              <w:rPr>
                <w:lang w:val="fr-CH"/>
              </w:rPr>
              <w:t>(</w:t>
            </w:r>
            <w:r w:rsidR="009A129B" w:rsidRPr="009A129B">
              <w:rPr>
                <w:lang w:val="fr-CH"/>
              </w:rPr>
              <w:t xml:space="preserve">Pièce jointe </w:t>
            </w:r>
            <w:r w:rsidR="00E508AB">
              <w:rPr>
                <w:lang w:val="fr-CH"/>
              </w:rPr>
              <w:t>l</w:t>
            </w:r>
            <w:bookmarkStart w:id="0" w:name="_GoBack"/>
            <w:bookmarkEnd w:id="0"/>
            <w:r w:rsidR="009A129B" w:rsidRPr="009A129B">
              <w:rPr>
                <w:lang w:val="fr-CH"/>
              </w:rPr>
              <w:t xml:space="preserve">iste de sortie ou attestation d'allocation </w:t>
            </w:r>
            <w:r w:rsidR="009A129B">
              <w:rPr>
                <w:lang w:val="fr-CH"/>
              </w:rPr>
              <w:t>CAF</w:t>
            </w:r>
            <w:r w:rsidRPr="009A129B">
              <w:rPr>
                <w:lang w:val="fr-CH"/>
              </w:rPr>
              <w:t>)</w:t>
            </w:r>
          </w:p>
        </w:tc>
      </w:tr>
    </w:tbl>
    <w:p w:rsidR="005A78C2" w:rsidRPr="009A129B" w:rsidRDefault="005A78C2">
      <w:pPr>
        <w:tabs>
          <w:tab w:val="left" w:pos="7371"/>
        </w:tabs>
        <w:rPr>
          <w:iCs/>
          <w:sz w:val="2"/>
          <w:lang w:val="fr-CH"/>
        </w:rPr>
      </w:pPr>
    </w:p>
    <w:tbl>
      <w:tblPr>
        <w:tblW w:w="9710" w:type="dxa"/>
        <w:tblLayout w:type="fixed"/>
        <w:tblCellMar>
          <w:left w:w="71" w:type="dxa"/>
          <w:right w:w="71" w:type="dxa"/>
        </w:tblCellMar>
        <w:tblLook w:val="0000" w:firstRow="0" w:lastRow="0" w:firstColumn="0" w:lastColumn="0" w:noHBand="0" w:noVBand="0"/>
      </w:tblPr>
      <w:tblGrid>
        <w:gridCol w:w="3757"/>
        <w:gridCol w:w="2410"/>
        <w:gridCol w:w="3543"/>
      </w:tblGrid>
      <w:tr w:rsidR="005A78C2" w:rsidRPr="00E508AB" w:rsidTr="00070972">
        <w:tc>
          <w:tcPr>
            <w:tcW w:w="9710" w:type="dxa"/>
            <w:gridSpan w:val="3"/>
            <w:tcBorders>
              <w:top w:val="single" w:sz="6" w:space="0" w:color="auto"/>
              <w:left w:val="single" w:sz="6" w:space="0" w:color="auto"/>
              <w:right w:val="single" w:sz="6" w:space="0" w:color="auto"/>
            </w:tcBorders>
          </w:tcPr>
          <w:p w:rsidR="005A78C2" w:rsidRPr="009A129B" w:rsidRDefault="005A78C2">
            <w:pPr>
              <w:pStyle w:val="berschrift2"/>
              <w:spacing w:before="120"/>
              <w:rPr>
                <w:b w:val="0"/>
                <w:bCs/>
                <w:sz w:val="20"/>
                <w:lang w:val="fr-CH"/>
              </w:rPr>
            </w:pPr>
          </w:p>
        </w:tc>
      </w:tr>
      <w:tr w:rsidR="005A78C2" w:rsidRPr="00E508AB" w:rsidTr="00070972">
        <w:tc>
          <w:tcPr>
            <w:tcW w:w="3757" w:type="dxa"/>
            <w:tcBorders>
              <w:left w:val="single" w:sz="6" w:space="0" w:color="auto"/>
            </w:tcBorders>
          </w:tcPr>
          <w:p w:rsidR="005A78C2" w:rsidRPr="009A129B" w:rsidRDefault="005A78C2">
            <w:pPr>
              <w:spacing w:before="120"/>
              <w:rPr>
                <w:lang w:val="fr-CH"/>
              </w:rPr>
            </w:pPr>
          </w:p>
        </w:tc>
        <w:tc>
          <w:tcPr>
            <w:tcW w:w="2410" w:type="dxa"/>
          </w:tcPr>
          <w:p w:rsidR="005A78C2" w:rsidRPr="009A129B" w:rsidRDefault="005A78C2">
            <w:pPr>
              <w:spacing w:before="120"/>
              <w:rPr>
                <w:lang w:val="fr-CH"/>
              </w:rPr>
            </w:pPr>
          </w:p>
        </w:tc>
        <w:tc>
          <w:tcPr>
            <w:tcW w:w="3543" w:type="dxa"/>
            <w:tcBorders>
              <w:right w:val="single" w:sz="6" w:space="0" w:color="auto"/>
            </w:tcBorders>
          </w:tcPr>
          <w:p w:rsidR="005A78C2" w:rsidRPr="009A129B" w:rsidRDefault="005A78C2">
            <w:pPr>
              <w:spacing w:before="120"/>
              <w:rPr>
                <w:lang w:val="fr-CH"/>
              </w:rPr>
            </w:pPr>
          </w:p>
        </w:tc>
      </w:tr>
      <w:tr w:rsidR="005A78C2" w:rsidRPr="00E508AB" w:rsidTr="00070972">
        <w:tc>
          <w:tcPr>
            <w:tcW w:w="3757" w:type="dxa"/>
            <w:tcBorders>
              <w:left w:val="single" w:sz="6" w:space="0" w:color="auto"/>
            </w:tcBorders>
          </w:tcPr>
          <w:p w:rsidR="005A78C2" w:rsidRPr="009A129B" w:rsidRDefault="005A78C2">
            <w:pPr>
              <w:spacing w:before="20"/>
              <w:rPr>
                <w:lang w:val="fr-CH"/>
              </w:rPr>
            </w:pPr>
          </w:p>
        </w:tc>
        <w:tc>
          <w:tcPr>
            <w:tcW w:w="2410" w:type="dxa"/>
          </w:tcPr>
          <w:p w:rsidR="005A78C2" w:rsidRPr="009A129B" w:rsidRDefault="005A78C2">
            <w:pPr>
              <w:spacing w:before="20"/>
              <w:rPr>
                <w:lang w:val="fr-CH"/>
              </w:rPr>
            </w:pPr>
          </w:p>
        </w:tc>
        <w:tc>
          <w:tcPr>
            <w:tcW w:w="3543" w:type="dxa"/>
            <w:tcBorders>
              <w:right w:val="single" w:sz="6" w:space="0" w:color="auto"/>
            </w:tcBorders>
          </w:tcPr>
          <w:p w:rsidR="005A78C2" w:rsidRPr="009A129B" w:rsidRDefault="005A78C2">
            <w:pPr>
              <w:spacing w:before="20"/>
              <w:rPr>
                <w:lang w:val="fr-CH"/>
              </w:rPr>
            </w:pPr>
          </w:p>
        </w:tc>
      </w:tr>
      <w:tr w:rsidR="005A78C2" w:rsidRPr="00E508AB" w:rsidTr="009A129B">
        <w:tblPrEx>
          <w:tblCellMar>
            <w:left w:w="70" w:type="dxa"/>
            <w:right w:w="70" w:type="dxa"/>
          </w:tblCellMar>
        </w:tblPrEx>
        <w:tc>
          <w:tcPr>
            <w:tcW w:w="9710" w:type="dxa"/>
            <w:gridSpan w:val="3"/>
            <w:tcBorders>
              <w:top w:val="single" w:sz="6" w:space="0" w:color="auto"/>
              <w:left w:val="single" w:sz="6" w:space="0" w:color="auto"/>
              <w:right w:val="single" w:sz="6" w:space="0" w:color="auto"/>
            </w:tcBorders>
          </w:tcPr>
          <w:p w:rsidR="005A78C2" w:rsidRPr="009A129B" w:rsidRDefault="009A129B">
            <w:pPr>
              <w:pStyle w:val="Fuzeile"/>
              <w:tabs>
                <w:tab w:val="clear" w:pos="4536"/>
                <w:tab w:val="clear" w:pos="9072"/>
              </w:tabs>
              <w:spacing w:before="120"/>
              <w:rPr>
                <w:sz w:val="22"/>
                <w:szCs w:val="22"/>
                <w:lang w:val="fr-CH"/>
              </w:rPr>
            </w:pPr>
            <w:r>
              <w:rPr>
                <w:sz w:val="22"/>
                <w:szCs w:val="22"/>
                <w:lang w:val="fr-CH"/>
              </w:rPr>
              <w:t>Le soussigné</w:t>
            </w:r>
            <w:r w:rsidRPr="009A129B">
              <w:rPr>
                <w:sz w:val="22"/>
                <w:szCs w:val="22"/>
                <w:lang w:val="fr-CH"/>
              </w:rPr>
              <w:t>, certifie que les informations ci-dessus sont correctes</w:t>
            </w:r>
            <w:r w:rsidR="0053313B" w:rsidRPr="009A129B">
              <w:rPr>
                <w:sz w:val="22"/>
                <w:szCs w:val="22"/>
                <w:lang w:val="fr-CH"/>
              </w:rPr>
              <w:t>.</w:t>
            </w:r>
          </w:p>
        </w:tc>
      </w:tr>
      <w:tr w:rsidR="005A78C2" w:rsidRPr="00E508AB" w:rsidTr="009A129B">
        <w:tblPrEx>
          <w:tblCellMar>
            <w:left w:w="70" w:type="dxa"/>
            <w:right w:w="70" w:type="dxa"/>
          </w:tblCellMar>
        </w:tblPrEx>
        <w:tc>
          <w:tcPr>
            <w:tcW w:w="9710" w:type="dxa"/>
            <w:gridSpan w:val="3"/>
            <w:tcBorders>
              <w:left w:val="single" w:sz="6" w:space="0" w:color="auto"/>
              <w:right w:val="single" w:sz="6" w:space="0" w:color="auto"/>
            </w:tcBorders>
          </w:tcPr>
          <w:p w:rsidR="005A78C2" w:rsidRPr="009A129B" w:rsidRDefault="009A129B" w:rsidP="00B16496">
            <w:pPr>
              <w:tabs>
                <w:tab w:val="left" w:pos="1701"/>
                <w:tab w:val="left" w:pos="4820"/>
                <w:tab w:val="left" w:pos="6521"/>
              </w:tabs>
              <w:spacing w:before="120"/>
              <w:rPr>
                <w:szCs w:val="18"/>
                <w:lang w:val="fr-CH"/>
              </w:rPr>
            </w:pPr>
            <w:r w:rsidRPr="009A129B">
              <w:rPr>
                <w:szCs w:val="18"/>
                <w:lang w:val="fr-CH"/>
              </w:rPr>
              <w:t>Lieu et date</w:t>
            </w:r>
            <w:r w:rsidR="0053313B" w:rsidRPr="009A129B">
              <w:rPr>
                <w:szCs w:val="18"/>
                <w:lang w:val="fr-CH"/>
              </w:rPr>
              <w:tab/>
            </w:r>
            <w:r w:rsidR="0053313B" w:rsidRPr="009A129B">
              <w:rPr>
                <w:szCs w:val="18"/>
                <w:lang w:val="fr-CH"/>
              </w:rPr>
              <w:tab/>
            </w:r>
            <w:r w:rsidRPr="009A129B">
              <w:rPr>
                <w:rFonts w:cs="Arial"/>
                <w:szCs w:val="18"/>
                <w:lang w:val="fr-CH"/>
              </w:rPr>
              <w:t>Signature de la société</w:t>
            </w:r>
          </w:p>
        </w:tc>
      </w:tr>
      <w:tr w:rsidR="005A78C2" w:rsidRPr="00E508AB" w:rsidTr="009A129B">
        <w:tblPrEx>
          <w:tblCellMar>
            <w:left w:w="70" w:type="dxa"/>
            <w:right w:w="70" w:type="dxa"/>
          </w:tblCellMar>
        </w:tblPrEx>
        <w:tc>
          <w:tcPr>
            <w:tcW w:w="9710" w:type="dxa"/>
            <w:gridSpan w:val="3"/>
            <w:tcBorders>
              <w:left w:val="single" w:sz="6" w:space="0" w:color="auto"/>
              <w:bottom w:val="single" w:sz="6" w:space="0" w:color="auto"/>
              <w:right w:val="single" w:sz="6" w:space="0" w:color="auto"/>
            </w:tcBorders>
          </w:tcPr>
          <w:p w:rsidR="005A78C2" w:rsidRPr="009A129B" w:rsidRDefault="0053313B">
            <w:pPr>
              <w:tabs>
                <w:tab w:val="right" w:leader="dot" w:pos="4536"/>
                <w:tab w:val="left" w:pos="4820"/>
                <w:tab w:val="right" w:leader="dot" w:pos="9498"/>
              </w:tabs>
              <w:spacing w:before="220" w:after="60"/>
              <w:rPr>
                <w:lang w:val="fr-CH"/>
              </w:rPr>
            </w:pPr>
            <w:r w:rsidRPr="009A129B">
              <w:rPr>
                <w:lang w:val="fr-CH"/>
              </w:rPr>
              <w:tab/>
            </w:r>
            <w:r w:rsidRPr="009A129B">
              <w:rPr>
                <w:lang w:val="fr-CH"/>
              </w:rPr>
              <w:tab/>
            </w:r>
            <w:r w:rsidRPr="009A129B">
              <w:rPr>
                <w:lang w:val="fr-CH"/>
              </w:rPr>
              <w:tab/>
            </w:r>
          </w:p>
        </w:tc>
      </w:tr>
    </w:tbl>
    <w:p w:rsidR="005A78C2" w:rsidRDefault="009A129B">
      <w:pPr>
        <w:spacing w:before="120"/>
        <w:rPr>
          <w:iCs/>
        </w:rPr>
      </w:pPr>
      <w:r w:rsidRPr="009A129B">
        <w:rPr>
          <w:b/>
          <w:bCs/>
          <w:sz w:val="20"/>
        </w:rPr>
        <w:t>Veuillez noter le verso.</w:t>
      </w:r>
      <w:r w:rsidR="0053313B">
        <w:rPr>
          <w:iCs/>
        </w:rPr>
        <w:br w:type="page"/>
      </w:r>
    </w:p>
    <w:tbl>
      <w:tblPr>
        <w:tblW w:w="0" w:type="auto"/>
        <w:tblLayout w:type="fixed"/>
        <w:tblCellMar>
          <w:left w:w="70" w:type="dxa"/>
          <w:right w:w="70" w:type="dxa"/>
        </w:tblCellMar>
        <w:tblLook w:val="0000" w:firstRow="0" w:lastRow="0" w:firstColumn="0" w:lastColumn="0" w:noHBand="0" w:noVBand="0"/>
      </w:tblPr>
      <w:tblGrid>
        <w:gridCol w:w="9709"/>
      </w:tblGrid>
      <w:tr w:rsidR="005A78C2">
        <w:tc>
          <w:tcPr>
            <w:tcW w:w="9709" w:type="dxa"/>
            <w:tcBorders>
              <w:top w:val="single" w:sz="6" w:space="0" w:color="auto"/>
              <w:left w:val="single" w:sz="6" w:space="0" w:color="auto"/>
              <w:bottom w:val="nil"/>
              <w:right w:val="single" w:sz="6" w:space="0" w:color="auto"/>
            </w:tcBorders>
          </w:tcPr>
          <w:p w:rsidR="005A78C2" w:rsidRDefault="005A78C2">
            <w:pPr>
              <w:pStyle w:val="berschrift3"/>
              <w:rPr>
                <w:rFonts w:ascii="Arial" w:hAnsi="Arial" w:cs="Arial"/>
                <w:sz w:val="20"/>
              </w:rPr>
            </w:pPr>
          </w:p>
        </w:tc>
      </w:tr>
      <w:tr w:rsidR="005A78C2" w:rsidRPr="00E508AB">
        <w:tc>
          <w:tcPr>
            <w:tcW w:w="9709" w:type="dxa"/>
            <w:tcBorders>
              <w:top w:val="nil"/>
              <w:left w:val="single" w:sz="6" w:space="0" w:color="auto"/>
              <w:right w:val="single" w:sz="6" w:space="0" w:color="auto"/>
            </w:tcBorders>
          </w:tcPr>
          <w:p w:rsidR="009A129B" w:rsidRPr="00FA2D6E" w:rsidRDefault="009A129B" w:rsidP="002536F3">
            <w:pPr>
              <w:spacing w:after="160"/>
              <w:ind w:right="-285"/>
              <w:rPr>
                <w:rFonts w:cs="Arial"/>
                <w:szCs w:val="18"/>
                <w:lang w:val="fr-CH"/>
              </w:rPr>
            </w:pPr>
            <w:r w:rsidRPr="00FA2D6E">
              <w:rPr>
                <w:rFonts w:cs="Arial"/>
                <w:szCs w:val="18"/>
                <w:lang w:val="fr-CH"/>
              </w:rPr>
              <w:t>Obligation de signalement :</w:t>
            </w:r>
          </w:p>
          <w:p w:rsidR="009A129B" w:rsidRPr="009A129B" w:rsidRDefault="009A129B" w:rsidP="00FA2D6E">
            <w:pPr>
              <w:spacing w:after="160"/>
              <w:ind w:right="-285"/>
              <w:rPr>
                <w:rFonts w:cs="Arial"/>
                <w:szCs w:val="18"/>
                <w:lang w:val="fr-CH"/>
              </w:rPr>
            </w:pPr>
            <w:r w:rsidRPr="009A129B">
              <w:rPr>
                <w:rFonts w:cs="Arial"/>
                <w:szCs w:val="18"/>
                <w:lang w:val="fr-CH"/>
              </w:rPr>
              <w:t xml:space="preserve">Tant l'employeur que l'employé sont tenus de signaler à la caisse </w:t>
            </w:r>
            <w:r w:rsidR="002536F3">
              <w:rPr>
                <w:rFonts w:cs="Arial"/>
                <w:szCs w:val="18"/>
                <w:lang w:val="fr-CH"/>
              </w:rPr>
              <w:t>des allocation</w:t>
            </w:r>
            <w:r w:rsidR="002536F3" w:rsidRPr="009A129B">
              <w:rPr>
                <w:rFonts w:cs="Arial"/>
                <w:szCs w:val="18"/>
                <w:lang w:val="fr-CH"/>
              </w:rPr>
              <w:t>s familiales</w:t>
            </w:r>
            <w:r w:rsidRPr="009A129B">
              <w:rPr>
                <w:rFonts w:cs="Arial"/>
                <w:szCs w:val="18"/>
                <w:lang w:val="fr-CH"/>
              </w:rPr>
              <w:t xml:space="preserve"> tous les faits qui entraînent</w:t>
            </w:r>
            <w:r w:rsidR="00FA2D6E">
              <w:rPr>
                <w:rFonts w:cs="Arial"/>
                <w:szCs w:val="18"/>
                <w:lang w:val="fr-CH"/>
              </w:rPr>
              <w:t xml:space="preserve"> </w:t>
            </w:r>
            <w:r w:rsidRPr="009A129B">
              <w:rPr>
                <w:rFonts w:cs="Arial"/>
                <w:szCs w:val="18"/>
                <w:lang w:val="fr-CH"/>
              </w:rPr>
              <w:t xml:space="preserve">la perte ou la modification des allocations (par exemple, modification de la relation de travail, indemnités journalières de maladie et d'accident, résiliation, prise ou perte d'emploi chez l'autre parent, etc.) Les allocations injustement perçues seront récupérées. </w:t>
            </w:r>
          </w:p>
          <w:p w:rsidR="005A78C2" w:rsidRPr="009A129B" w:rsidRDefault="009A129B" w:rsidP="00FA2D6E">
            <w:pPr>
              <w:spacing w:after="160"/>
              <w:ind w:right="-285"/>
              <w:rPr>
                <w:rFonts w:cs="Arial"/>
                <w:sz w:val="20"/>
                <w:lang w:val="fr-CH"/>
              </w:rPr>
            </w:pPr>
            <w:r w:rsidRPr="009A129B">
              <w:rPr>
                <w:rFonts w:cs="Arial"/>
                <w:szCs w:val="18"/>
                <w:lang w:val="fr-CH"/>
              </w:rPr>
              <w:t>Les employeurs et les employés qui obtiennent un avantage auquel ils n'ont pas droit par des déclarations fausses ou incomplètes sont passibles de poursuites.</w:t>
            </w:r>
          </w:p>
          <w:p w:rsidR="005A78C2" w:rsidRPr="009A129B" w:rsidRDefault="005A78C2">
            <w:pPr>
              <w:numPr>
                <w:ilvl w:val="12"/>
                <w:numId w:val="0"/>
              </w:numPr>
              <w:tabs>
                <w:tab w:val="right" w:leader="dot" w:pos="9498"/>
              </w:tabs>
              <w:spacing w:before="120"/>
              <w:rPr>
                <w:rFonts w:cs="Arial"/>
                <w:lang w:val="fr-CH"/>
              </w:rPr>
            </w:pPr>
          </w:p>
        </w:tc>
      </w:tr>
      <w:tr w:rsidR="005A78C2" w:rsidRPr="00E508AB">
        <w:tc>
          <w:tcPr>
            <w:tcW w:w="9709" w:type="dxa"/>
            <w:tcBorders>
              <w:top w:val="nil"/>
              <w:left w:val="single" w:sz="6" w:space="0" w:color="auto"/>
              <w:bottom w:val="single" w:sz="4" w:space="0" w:color="auto"/>
              <w:right w:val="single" w:sz="6" w:space="0" w:color="auto"/>
            </w:tcBorders>
          </w:tcPr>
          <w:p w:rsidR="005A78C2" w:rsidRPr="009A129B" w:rsidRDefault="005A78C2">
            <w:pPr>
              <w:numPr>
                <w:ilvl w:val="12"/>
                <w:numId w:val="0"/>
              </w:numPr>
              <w:tabs>
                <w:tab w:val="right" w:leader="dot" w:pos="9498"/>
              </w:tabs>
              <w:spacing w:before="120"/>
              <w:rPr>
                <w:rFonts w:cs="Arial"/>
                <w:i/>
                <w:iCs/>
                <w:lang w:val="fr-CH"/>
              </w:rPr>
            </w:pPr>
          </w:p>
        </w:tc>
      </w:tr>
    </w:tbl>
    <w:p w:rsidR="005A78C2" w:rsidRPr="009A129B" w:rsidRDefault="005A78C2">
      <w:pPr>
        <w:numPr>
          <w:ilvl w:val="12"/>
          <w:numId w:val="0"/>
        </w:numPr>
        <w:rPr>
          <w:rFonts w:cs="Arial"/>
          <w:lang w:val="fr-CH"/>
        </w:rPr>
      </w:pPr>
    </w:p>
    <w:p w:rsidR="005A78C2" w:rsidRPr="009A129B" w:rsidRDefault="005A78C2">
      <w:pPr>
        <w:ind w:right="-285"/>
        <w:rPr>
          <w:sz w:val="20"/>
          <w:lang w:val="fr-CH"/>
        </w:rPr>
      </w:pPr>
    </w:p>
    <w:sectPr w:rsidR="005A78C2" w:rsidRPr="009A129B">
      <w:pgSz w:w="11907" w:h="16840"/>
      <w:pgMar w:top="-567"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C2" w:rsidRDefault="0053313B">
      <w:r>
        <w:separator/>
      </w:r>
    </w:p>
  </w:endnote>
  <w:endnote w:type="continuationSeparator" w:id="0">
    <w:p w:rsidR="005A78C2" w:rsidRDefault="0053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C2" w:rsidRDefault="0053313B">
      <w:r>
        <w:separator/>
      </w:r>
    </w:p>
  </w:footnote>
  <w:footnote w:type="continuationSeparator" w:id="0">
    <w:p w:rsidR="005A78C2" w:rsidRDefault="0053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E2D8FBF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3"/>
    <w:rsid w:val="00070972"/>
    <w:rsid w:val="00075036"/>
    <w:rsid w:val="001A6A88"/>
    <w:rsid w:val="002536F3"/>
    <w:rsid w:val="00374B37"/>
    <w:rsid w:val="0053313B"/>
    <w:rsid w:val="00554CB8"/>
    <w:rsid w:val="005A78C2"/>
    <w:rsid w:val="006D64D5"/>
    <w:rsid w:val="00786436"/>
    <w:rsid w:val="007B2DEC"/>
    <w:rsid w:val="008C1D7A"/>
    <w:rsid w:val="009A129B"/>
    <w:rsid w:val="009A744C"/>
    <w:rsid w:val="00B16496"/>
    <w:rsid w:val="00B95783"/>
    <w:rsid w:val="00D67E05"/>
    <w:rsid w:val="00E12B2F"/>
    <w:rsid w:val="00E508AB"/>
    <w:rsid w:val="00E705BC"/>
    <w:rsid w:val="00FA2D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32E54-5AFE-46C5-ABEE-4A05D573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18"/>
      <w:lang w:val="de-DE" w:eastAsia="de-DE"/>
    </w:rPr>
  </w:style>
  <w:style w:type="paragraph" w:styleId="berschrift1">
    <w:name w:val="heading 1"/>
    <w:basedOn w:val="Standard"/>
    <w:next w:val="Standard"/>
    <w:qFormat/>
    <w:pPr>
      <w:keepNext/>
      <w:tabs>
        <w:tab w:val="left" w:pos="1701"/>
        <w:tab w:val="left" w:pos="4820"/>
        <w:tab w:val="left" w:pos="6521"/>
        <w:tab w:val="right" w:leader="dot" w:pos="9639"/>
      </w:tabs>
      <w:spacing w:before="240" w:after="60"/>
      <w:jc w:val="both"/>
      <w:outlineLvl w:val="0"/>
    </w:pPr>
    <w:rPr>
      <w:b/>
      <w:kern w:val="28"/>
      <w:sz w:val="28"/>
      <w:lang w:val="de-CH"/>
    </w:rPr>
  </w:style>
  <w:style w:type="paragraph" w:styleId="berschrift2">
    <w:name w:val="heading 2"/>
    <w:basedOn w:val="Standard"/>
    <w:next w:val="Standard"/>
    <w:qFormat/>
    <w:pPr>
      <w:keepNext/>
      <w:tabs>
        <w:tab w:val="left" w:pos="1701"/>
        <w:tab w:val="left" w:pos="4820"/>
        <w:tab w:val="left" w:pos="6521"/>
        <w:tab w:val="right" w:leader="dot" w:pos="9639"/>
      </w:tabs>
      <w:spacing w:before="240" w:after="60"/>
      <w:jc w:val="both"/>
      <w:outlineLvl w:val="1"/>
    </w:pPr>
    <w:rPr>
      <w:b/>
      <w:i/>
      <w:sz w:val="22"/>
      <w:lang w:val="de-CH"/>
    </w:rPr>
  </w:style>
  <w:style w:type="paragraph" w:styleId="berschrift3">
    <w:name w:val="heading 3"/>
    <w:basedOn w:val="Standard"/>
    <w:next w:val="Standard"/>
    <w:qFormat/>
    <w:pPr>
      <w:keepNext/>
      <w:numPr>
        <w:ilvl w:val="12"/>
      </w:numPr>
      <w:tabs>
        <w:tab w:val="left" w:pos="1701"/>
        <w:tab w:val="left" w:pos="4536"/>
        <w:tab w:val="left" w:pos="6521"/>
        <w:tab w:val="right" w:leader="dot" w:pos="9498"/>
      </w:tabs>
      <w:overflowPunct/>
      <w:autoSpaceDE/>
      <w:autoSpaceDN/>
      <w:adjustRightInd/>
      <w:textAlignment w:val="auto"/>
      <w:outlineLvl w:val="2"/>
    </w:pPr>
    <w:rPr>
      <w:rFonts w:ascii="Times New Roman" w:hAnsi="Times New Roman"/>
      <w:b/>
      <w:bCs/>
      <w:i/>
      <w:sz w:val="16"/>
      <w:szCs w:val="24"/>
    </w:rPr>
  </w:style>
  <w:style w:type="paragraph" w:styleId="berschrift4">
    <w:name w:val="heading 4"/>
    <w:basedOn w:val="Standard"/>
    <w:next w:val="Standard"/>
    <w:qFormat/>
    <w:pPr>
      <w:keepNext/>
      <w:numPr>
        <w:ilvl w:val="12"/>
      </w:numPr>
      <w:tabs>
        <w:tab w:val="right" w:leader="dot" w:pos="9498"/>
      </w:tabs>
      <w:overflowPunct/>
      <w:autoSpaceDE/>
      <w:autoSpaceDN/>
      <w:adjustRightInd/>
      <w:spacing w:before="120"/>
      <w:textAlignment w:val="auto"/>
      <w:outlineLvl w:val="3"/>
    </w:pPr>
    <w:rPr>
      <w:rFonts w:cs="Arial"/>
      <w:i/>
      <w:iCs/>
      <w:sz w:val="20"/>
      <w:szCs w:val="24"/>
    </w:rPr>
  </w:style>
  <w:style w:type="paragraph" w:styleId="berschrift5">
    <w:name w:val="heading 5"/>
    <w:basedOn w:val="Standard"/>
    <w:next w:val="Standard"/>
    <w:qFormat/>
    <w:pPr>
      <w:keepNext/>
      <w:tabs>
        <w:tab w:val="left" w:pos="1701"/>
      </w:tabs>
      <w:spacing w:before="120"/>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1"/>
    <w:basedOn w:val="Standard"/>
    <w:next w:val="Einzug2"/>
    <w:pPr>
      <w:ind w:left="567" w:hanging="567"/>
    </w:pPr>
  </w:style>
  <w:style w:type="paragraph" w:customStyle="1" w:styleId="Einzug2">
    <w:name w:val="Einzug2"/>
    <w:basedOn w:val="Standard"/>
    <w:pPr>
      <w:ind w:left="567"/>
    </w:pPr>
  </w:style>
  <w:style w:type="paragraph" w:customStyle="1" w:styleId="Einzug3">
    <w:name w:val="Einzug3"/>
    <w:basedOn w:val="Standard"/>
    <w:next w:val="Einzug4"/>
    <w:pPr>
      <w:ind w:left="1134" w:hanging="567"/>
    </w:pPr>
  </w:style>
  <w:style w:type="paragraph" w:customStyle="1" w:styleId="Einzug4">
    <w:name w:val="Einzug4"/>
    <w:basedOn w:val="Standard"/>
    <w:pPr>
      <w:ind w:left="1134"/>
    </w:pPr>
  </w:style>
  <w:style w:type="paragraph" w:styleId="Kopfzeile">
    <w:name w:val="header"/>
    <w:basedOn w:val="Standard"/>
    <w:semiHidden/>
    <w:pPr>
      <w:tabs>
        <w:tab w:val="center" w:pos="4536"/>
        <w:tab w:val="right" w:pos="9072"/>
      </w:tabs>
    </w:pPr>
    <w:rPr>
      <w:sz w:val="20"/>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7CD08421153A44922F0D67607B4D20" ma:contentTypeVersion="15" ma:contentTypeDescription="Ein neues Dokument erstellen." ma:contentTypeScope="" ma:versionID="fd776c619a194d4717c65771dea35106">
  <xsd:schema xmlns:xsd="http://www.w3.org/2001/XMLSchema" xmlns:xs="http://www.w3.org/2001/XMLSchema" xmlns:p="http://schemas.microsoft.com/office/2006/metadata/properties" xmlns:ns2="93ab8804-3268-4e08-bb44-43e5471a41a3" xmlns:ns3="f72a0a44-d30b-4d76-a806-760828888893" targetNamespace="http://schemas.microsoft.com/office/2006/metadata/properties" ma:root="true" ma:fieldsID="58d651e6516eb4467f015a0ef96ce889" ns2:_="" ns3:_="">
    <xsd:import namespace="93ab8804-3268-4e08-bb44-43e5471a41a3"/>
    <xsd:import namespace="f72a0a44-d30b-4d76-a806-76082888889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8804-3268-4e08-bb44-43e5471a4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0c9f6cc-3044-4c4c-ba9d-bb0e124ec0e9"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a0a44-d30b-4d76-a806-76082888889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9406d760-7f9d-41be-8659-60043c1f9e11}" ma:internalName="TaxCatchAll" ma:showField="CatchAllData" ma:web="f72a0a44-d30b-4d76-a806-760828888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4D2BB-5C2C-40EE-9FF5-45FD4875859C}"/>
</file>

<file path=customXml/itemProps2.xml><?xml version="1.0" encoding="utf-8"?>
<ds:datastoreItem xmlns:ds="http://schemas.openxmlformats.org/officeDocument/2006/customXml" ds:itemID="{630BA790-6C08-4DBD-B039-01BD04512E10}"/>
</file>

<file path=docProps/app.xml><?xml version="1.0" encoding="utf-8"?>
<Properties xmlns="http://schemas.openxmlformats.org/officeDocument/2006/extended-properties" xmlns:vt="http://schemas.openxmlformats.org/officeDocument/2006/docPropsVTypes">
  <Template>C1B44DD6</Template>
  <TotalTime>0</TotalTime>
  <Pages>2</Pages>
  <Words>244</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Fragebogen</vt:lpstr>
    </vt:vector>
  </TitlesOfParts>
  <Company>des Basler Volkswirtschaftsbundes</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subject/>
  <dc:creator>frei</dc:creator>
  <cp:keywords/>
  <cp:lastModifiedBy>Hirschi Sandra</cp:lastModifiedBy>
  <cp:revision>4</cp:revision>
  <cp:lastPrinted>2018-07-09T12:01:00Z</cp:lastPrinted>
  <dcterms:created xsi:type="dcterms:W3CDTF">2020-09-04T12:31:00Z</dcterms:created>
  <dcterms:modified xsi:type="dcterms:W3CDTF">2020-09-07T10:12:00Z</dcterms:modified>
</cp:coreProperties>
</file>